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608B" w14:textId="77777777" w:rsidR="00503D07" w:rsidRDefault="00E50781" w:rsidP="0006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Analysis Grading Rubric</w:t>
      </w:r>
    </w:p>
    <w:p w14:paraId="72F68C16" w14:textId="77777777" w:rsidR="00E50781" w:rsidRDefault="00E50781" w:rsidP="00E50781">
      <w:pPr>
        <w:jc w:val="center"/>
        <w:rPr>
          <w:b/>
          <w:sz w:val="28"/>
          <w:szCs w:val="28"/>
        </w:rPr>
      </w:pPr>
    </w:p>
    <w:p w14:paraId="77690ECA" w14:textId="77777777" w:rsidR="00E50781" w:rsidRDefault="00E50781" w:rsidP="00E50781">
      <w:pPr>
        <w:rPr>
          <w:b/>
        </w:rPr>
      </w:pPr>
      <w:r w:rsidRPr="00E50781">
        <w:rPr>
          <w:b/>
        </w:rPr>
        <w:t>Media Sales and Sales Management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610"/>
        <w:gridCol w:w="2250"/>
        <w:gridCol w:w="2268"/>
      </w:tblGrid>
      <w:tr w:rsidR="00382110" w14:paraId="03D5FEC4" w14:textId="77777777" w:rsidTr="005D7914">
        <w:tc>
          <w:tcPr>
            <w:tcW w:w="1728" w:type="dxa"/>
          </w:tcPr>
          <w:p w14:paraId="146963AE" w14:textId="77777777" w:rsidR="00E50781" w:rsidRDefault="00E50781" w:rsidP="00E50781">
            <w:pPr>
              <w:rPr>
                <w:b/>
              </w:rPr>
            </w:pPr>
          </w:p>
        </w:tc>
        <w:tc>
          <w:tcPr>
            <w:tcW w:w="2610" w:type="dxa"/>
          </w:tcPr>
          <w:p w14:paraId="2A21CD46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Excellent (A, A-)</w:t>
            </w:r>
          </w:p>
          <w:p w14:paraId="6DCCBFB5" w14:textId="77777777" w:rsidR="00E50781" w:rsidRPr="00E50781" w:rsidRDefault="00E50781" w:rsidP="00E50781">
            <w:r>
              <w:t xml:space="preserve">(Exceeds graduate course </w:t>
            </w:r>
            <w:r w:rsidR="00B63CFE">
              <w:t xml:space="preserve">relative </w:t>
            </w:r>
            <w:r>
              <w:t>standards</w:t>
            </w:r>
            <w:r w:rsidR="005D7914">
              <w:t>*</w:t>
            </w:r>
            <w:r>
              <w:t>)</w:t>
            </w:r>
          </w:p>
        </w:tc>
        <w:tc>
          <w:tcPr>
            <w:tcW w:w="2250" w:type="dxa"/>
          </w:tcPr>
          <w:p w14:paraId="62E37551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Good (B+, B)</w:t>
            </w:r>
          </w:p>
          <w:p w14:paraId="4B189A4A" w14:textId="77777777" w:rsidR="00E50781" w:rsidRPr="00E50781" w:rsidRDefault="00E50781" w:rsidP="00E50781">
            <w:r>
              <w:t xml:space="preserve">(Meets graduate course </w:t>
            </w:r>
            <w:r w:rsidR="00B63CFE">
              <w:t xml:space="preserve">relative </w:t>
            </w:r>
            <w:r>
              <w:t>standards</w:t>
            </w:r>
            <w:r w:rsidR="005D7914">
              <w:t>*</w:t>
            </w:r>
            <w:r>
              <w:t>)</w:t>
            </w:r>
          </w:p>
        </w:tc>
        <w:tc>
          <w:tcPr>
            <w:tcW w:w="2268" w:type="dxa"/>
          </w:tcPr>
          <w:p w14:paraId="09E3D803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Poor (B-, C+, C)</w:t>
            </w:r>
          </w:p>
          <w:p w14:paraId="04E29760" w14:textId="77777777" w:rsidR="00E50781" w:rsidRPr="00E50781" w:rsidRDefault="005D7914" w:rsidP="00E50781">
            <w:r>
              <w:t>(Fails to meet graduate course</w:t>
            </w:r>
            <w:r w:rsidR="00E50781">
              <w:t xml:space="preserve"> </w:t>
            </w:r>
            <w:r w:rsidR="00B63CFE">
              <w:t xml:space="preserve">relative </w:t>
            </w:r>
            <w:r w:rsidR="00E50781">
              <w:t>standards</w:t>
            </w:r>
            <w:r>
              <w:t>*</w:t>
            </w:r>
            <w:r w:rsidR="00E50781">
              <w:t>)</w:t>
            </w:r>
          </w:p>
        </w:tc>
      </w:tr>
      <w:tr w:rsidR="00382110" w14:paraId="0C574595" w14:textId="77777777" w:rsidTr="005D7914">
        <w:tc>
          <w:tcPr>
            <w:tcW w:w="1728" w:type="dxa"/>
          </w:tcPr>
          <w:p w14:paraId="5D54F4EB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Summary</w:t>
            </w:r>
          </w:p>
          <w:p w14:paraId="439B6438" w14:textId="73611082" w:rsidR="007E7901" w:rsidRPr="007E7901" w:rsidRDefault="007E7901" w:rsidP="00E50781">
            <w:r>
              <w:t>(15 points)</w:t>
            </w:r>
          </w:p>
        </w:tc>
        <w:tc>
          <w:tcPr>
            <w:tcW w:w="2610" w:type="dxa"/>
          </w:tcPr>
          <w:p w14:paraId="3B6088F8" w14:textId="77777777" w:rsidR="00E50781" w:rsidRPr="00E50781" w:rsidRDefault="00E50781" w:rsidP="00E50781">
            <w:r>
              <w:t>Student provides a concise summary of only the most important facts in the case in two or three brief sentences.</w:t>
            </w:r>
          </w:p>
        </w:tc>
        <w:tc>
          <w:tcPr>
            <w:tcW w:w="2250" w:type="dxa"/>
          </w:tcPr>
          <w:p w14:paraId="017356A8" w14:textId="7BC1EC87" w:rsidR="00E50781" w:rsidRPr="00382110" w:rsidRDefault="00382110" w:rsidP="0053598F">
            <w:r>
              <w:t xml:space="preserve">Student provides a summary of the </w:t>
            </w:r>
            <w:r w:rsidR="0053598F">
              <w:t xml:space="preserve">important </w:t>
            </w:r>
            <w:r>
              <w:t xml:space="preserve">facts in the case, but </w:t>
            </w:r>
            <w:r w:rsidR="0053598F">
              <w:t xml:space="preserve">sentences are not concise. Sentences may be </w:t>
            </w:r>
            <w:r>
              <w:t>too long or there are too many of them.</w:t>
            </w:r>
          </w:p>
        </w:tc>
        <w:tc>
          <w:tcPr>
            <w:tcW w:w="2268" w:type="dxa"/>
          </w:tcPr>
          <w:p w14:paraId="40D0263A" w14:textId="599BF0A6" w:rsidR="00E50781" w:rsidRPr="00382110" w:rsidRDefault="00382110" w:rsidP="00E50781">
            <w:r>
              <w:t>Student provides a</w:t>
            </w:r>
            <w:r w:rsidR="00995FA4">
              <w:t xml:space="preserve"> summary that is not concise, </w:t>
            </w:r>
            <w:r>
              <w:t>is rambling</w:t>
            </w:r>
            <w:r w:rsidR="0053598F">
              <w:t>,</w:t>
            </w:r>
            <w:r>
              <w:t xml:space="preserve"> and includes analysis of problems or even recommendations, which should go in subsequent sections.</w:t>
            </w:r>
          </w:p>
        </w:tc>
      </w:tr>
      <w:tr w:rsidR="00382110" w14:paraId="05F3AA4F" w14:textId="77777777" w:rsidTr="005D7914">
        <w:tc>
          <w:tcPr>
            <w:tcW w:w="1728" w:type="dxa"/>
          </w:tcPr>
          <w:p w14:paraId="6DC3340C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t>Analysis</w:t>
            </w:r>
          </w:p>
          <w:p w14:paraId="0B152126" w14:textId="74B0B50E" w:rsidR="007E7901" w:rsidRPr="007E7901" w:rsidRDefault="007E7901" w:rsidP="00E50781">
            <w:r>
              <w:t>(23 points)</w:t>
            </w:r>
          </w:p>
        </w:tc>
        <w:tc>
          <w:tcPr>
            <w:tcW w:w="2610" w:type="dxa"/>
          </w:tcPr>
          <w:p w14:paraId="44A5753D" w14:textId="77777777" w:rsidR="00E50781" w:rsidRPr="00E50781" w:rsidRDefault="00E50781" w:rsidP="00E50781">
            <w:r>
              <w:t xml:space="preserve">Student identifies virtually all of the problems in the case based on theoretical knowledge acquired </w:t>
            </w:r>
            <w:r w:rsidR="00A76129">
              <w:t>in as</w:t>
            </w:r>
            <w:r w:rsidR="005D7914">
              <w:t xml:space="preserve">signed material (class lectures or </w:t>
            </w:r>
            <w:r w:rsidR="00A76129">
              <w:t>presentations, reading, viewing, or listening).  Has ample, properly formatted references to a wide variety of assigned and unassigned, relevant material.</w:t>
            </w:r>
          </w:p>
        </w:tc>
        <w:tc>
          <w:tcPr>
            <w:tcW w:w="2250" w:type="dxa"/>
          </w:tcPr>
          <w:p w14:paraId="1A8F751C" w14:textId="4E6C0903" w:rsidR="00E50781" w:rsidRPr="00382110" w:rsidRDefault="00382110" w:rsidP="00E50781">
            <w:r>
              <w:t>Student identifies many of the problems in the case based on theoretical knowledge acquired in the assigned material.  Has some properly formatted references to seve</w:t>
            </w:r>
            <w:r w:rsidR="00995FA4">
              <w:t xml:space="preserve">ral items of assigned </w:t>
            </w:r>
            <w:proofErr w:type="gramStart"/>
            <w:r w:rsidR="00995FA4">
              <w:t>material.</w:t>
            </w:r>
            <w:proofErr w:type="gramEnd"/>
            <w:r w:rsidR="00995FA4">
              <w:t xml:space="preserve"> </w:t>
            </w:r>
            <w:r w:rsidR="0053598F">
              <w:t xml:space="preserve"> </w:t>
            </w:r>
            <w:r w:rsidR="005D7914">
              <w:t xml:space="preserve"> </w:t>
            </w:r>
          </w:p>
        </w:tc>
        <w:tc>
          <w:tcPr>
            <w:tcW w:w="2268" w:type="dxa"/>
          </w:tcPr>
          <w:p w14:paraId="0C8C85BF" w14:textId="77777777" w:rsidR="00E50781" w:rsidRPr="00382110" w:rsidRDefault="00382110" w:rsidP="00E50781">
            <w:r>
              <w:t xml:space="preserve">Student identifies some of the problems in the case vaguely based on the assigned material, but clearly does not fully understand </w:t>
            </w:r>
            <w:r w:rsidR="00586988">
              <w:t>the theories and principles in that material.  Has few or no references, and references are not properly formatted.</w:t>
            </w:r>
          </w:p>
        </w:tc>
      </w:tr>
      <w:tr w:rsidR="00382110" w14:paraId="0A17E3EA" w14:textId="77777777" w:rsidTr="005D7914">
        <w:tc>
          <w:tcPr>
            <w:tcW w:w="1728" w:type="dxa"/>
          </w:tcPr>
          <w:p w14:paraId="3A1ECE4D" w14:textId="77777777" w:rsidR="00E50781" w:rsidRDefault="00586988" w:rsidP="00E50781">
            <w:pPr>
              <w:rPr>
                <w:b/>
              </w:rPr>
            </w:pPr>
            <w:r>
              <w:rPr>
                <w:b/>
              </w:rPr>
              <w:t>Recommen</w:t>
            </w:r>
            <w:r w:rsidR="00375E22">
              <w:rPr>
                <w:b/>
              </w:rPr>
              <w:t>d-</w:t>
            </w:r>
            <w:proofErr w:type="spellStart"/>
            <w:r w:rsidR="00E50781">
              <w:rPr>
                <w:b/>
              </w:rPr>
              <w:t>ations</w:t>
            </w:r>
            <w:proofErr w:type="spellEnd"/>
          </w:p>
          <w:p w14:paraId="6FD95BD5" w14:textId="4ADD2F52" w:rsidR="007E7901" w:rsidRPr="007E7901" w:rsidRDefault="007E7901" w:rsidP="00E50781">
            <w:r>
              <w:t>(22 points)</w:t>
            </w:r>
          </w:p>
        </w:tc>
        <w:tc>
          <w:tcPr>
            <w:tcW w:w="2610" w:type="dxa"/>
          </w:tcPr>
          <w:p w14:paraId="00A4F0FF" w14:textId="77777777" w:rsidR="00E50781" w:rsidRDefault="00A76129" w:rsidP="00A76129">
            <w:pPr>
              <w:rPr>
                <w:b/>
              </w:rPr>
            </w:pPr>
            <w:r>
              <w:t>Student provides practical, insightful recommendations to the identified problems based on and synthesized from theoretical knowledge acquired in as</w:t>
            </w:r>
            <w:r w:rsidR="005D7914">
              <w:t xml:space="preserve">signed material (class lectures or </w:t>
            </w:r>
            <w:r>
              <w:t xml:space="preserve">presentations, reading, viewing, or listening).  Has ample, </w:t>
            </w:r>
            <w:r>
              <w:lastRenderedPageBreak/>
              <w:t>properly formatted references and sources to a wide variety of assigned and unassigned, relevant material.  Suppor</w:t>
            </w:r>
            <w:r w:rsidR="005D7914">
              <w:t xml:space="preserve">ts and defends recommendations </w:t>
            </w:r>
            <w:r>
              <w:t>and positions with references to assigned and unassigned material.</w:t>
            </w:r>
          </w:p>
        </w:tc>
        <w:tc>
          <w:tcPr>
            <w:tcW w:w="2250" w:type="dxa"/>
          </w:tcPr>
          <w:p w14:paraId="52BE086E" w14:textId="77777777" w:rsidR="00E50781" w:rsidRPr="00586988" w:rsidRDefault="00586988" w:rsidP="00E50781">
            <w:r>
              <w:lastRenderedPageBreak/>
              <w:t xml:space="preserve">Student provides practical recommendations to the identified problems based on theoretical knowledge acquired in assigned material.  </w:t>
            </w:r>
            <w:proofErr w:type="gramStart"/>
            <w:r>
              <w:t>Has</w:t>
            </w:r>
            <w:proofErr w:type="gramEnd"/>
            <w:r>
              <w:t xml:space="preserve"> some properly formatted references to </w:t>
            </w:r>
            <w:r>
              <w:lastRenderedPageBreak/>
              <w:t>several sources of assigned, relevant material.  Supports recommendations with references to assigned material.</w:t>
            </w:r>
          </w:p>
        </w:tc>
        <w:tc>
          <w:tcPr>
            <w:tcW w:w="2268" w:type="dxa"/>
          </w:tcPr>
          <w:p w14:paraId="5F563ABA" w14:textId="21A2A9D5" w:rsidR="00E50781" w:rsidRPr="00375E22" w:rsidRDefault="00375E22" w:rsidP="00E50781">
            <w:r>
              <w:lastRenderedPageBreak/>
              <w:t xml:space="preserve">Student provides some recommendations, some of which might be impractical or are not based on theory learned in the assigned material.  </w:t>
            </w:r>
            <w:proofErr w:type="gramStart"/>
            <w:r>
              <w:t>Has</w:t>
            </w:r>
            <w:proofErr w:type="gramEnd"/>
            <w:r>
              <w:t xml:space="preserve"> few</w:t>
            </w:r>
            <w:r w:rsidR="00E30C3E">
              <w:t>,</w:t>
            </w:r>
            <w:r>
              <w:t xml:space="preserve"> if any</w:t>
            </w:r>
            <w:r w:rsidR="00E30C3E">
              <w:t>,</w:t>
            </w:r>
            <w:r>
              <w:t xml:space="preserve"> recommendations, which are </w:t>
            </w:r>
            <w:r>
              <w:lastRenderedPageBreak/>
              <w:t>improperly formatted.  It is not clear that the student has read or understands how to apply the lessons in the assigned material to the problems in the case.</w:t>
            </w:r>
            <w:r w:rsidR="0053598F">
              <w:t xml:space="preserve"> </w:t>
            </w:r>
            <w:proofErr w:type="gramStart"/>
            <w:r w:rsidR="0053598F">
              <w:t>Has</w:t>
            </w:r>
            <w:proofErr w:type="gramEnd"/>
            <w:r w:rsidR="0053598F">
              <w:t xml:space="preserve"> too many generalizations.</w:t>
            </w:r>
          </w:p>
        </w:tc>
      </w:tr>
      <w:tr w:rsidR="00382110" w14:paraId="13C4B77E" w14:textId="77777777" w:rsidTr="005D7914">
        <w:tc>
          <w:tcPr>
            <w:tcW w:w="1728" w:type="dxa"/>
          </w:tcPr>
          <w:p w14:paraId="226D4458" w14:textId="77777777" w:rsidR="00E50781" w:rsidRDefault="00E50781" w:rsidP="00E50781">
            <w:pPr>
              <w:rPr>
                <w:b/>
              </w:rPr>
            </w:pPr>
            <w:r>
              <w:rPr>
                <w:b/>
              </w:rPr>
              <w:lastRenderedPageBreak/>
              <w:t>Implications</w:t>
            </w:r>
          </w:p>
          <w:p w14:paraId="518F4287" w14:textId="54E3987E" w:rsidR="007E7901" w:rsidRPr="007E7901" w:rsidRDefault="007E7901" w:rsidP="00E50781">
            <w:r>
              <w:t>(15 points)</w:t>
            </w:r>
          </w:p>
        </w:tc>
        <w:tc>
          <w:tcPr>
            <w:tcW w:w="2610" w:type="dxa"/>
          </w:tcPr>
          <w:p w14:paraId="7FF8098F" w14:textId="785A1FE0" w:rsidR="00E50781" w:rsidRPr="00A76129" w:rsidRDefault="00A76129" w:rsidP="00E30C3E">
            <w:r>
              <w:t>Student understands and com</w:t>
            </w:r>
            <w:r w:rsidR="00E30C3E">
              <w:t>municates concisely what future</w:t>
            </w:r>
            <w:r>
              <w:t xml:space="preserve"> effects the writer’s recommendations have on the organization in the case</w:t>
            </w:r>
            <w:r w:rsidR="00E30C3E">
              <w:t>.</w:t>
            </w:r>
            <w:r w:rsidR="0053598F">
              <w:t xml:space="preserve">  Includes references in the Implications section.</w:t>
            </w:r>
          </w:p>
        </w:tc>
        <w:tc>
          <w:tcPr>
            <w:tcW w:w="2250" w:type="dxa"/>
          </w:tcPr>
          <w:p w14:paraId="6993AEF4" w14:textId="77777777" w:rsidR="00E50781" w:rsidRPr="00375E22" w:rsidRDefault="00375E22" w:rsidP="00E50781">
            <w:r>
              <w:t>Student understands and communicates what future effects the writer’s recommendations have on the organization in the case.</w:t>
            </w:r>
          </w:p>
        </w:tc>
        <w:tc>
          <w:tcPr>
            <w:tcW w:w="2268" w:type="dxa"/>
          </w:tcPr>
          <w:p w14:paraId="61ABB828" w14:textId="77777777" w:rsidR="00E50781" w:rsidRPr="00375E22" w:rsidRDefault="00375E22" w:rsidP="00E50781">
            <w:r>
              <w:t xml:space="preserve">Student </w:t>
            </w:r>
            <w:r w:rsidR="00B63CFE">
              <w:t>does not seem to understand what future effects the writer’s recommendations might have on the organization in the case or continues with analysis or recommendations.  Thinking is not clear.</w:t>
            </w:r>
          </w:p>
        </w:tc>
      </w:tr>
      <w:tr w:rsidR="00382110" w14:paraId="59AD0A08" w14:textId="77777777" w:rsidTr="005D7914">
        <w:tc>
          <w:tcPr>
            <w:tcW w:w="1728" w:type="dxa"/>
          </w:tcPr>
          <w:p w14:paraId="7CC011E5" w14:textId="3073962C" w:rsidR="00E50781" w:rsidRDefault="007E7901" w:rsidP="00E50781">
            <w:pPr>
              <w:rPr>
                <w:b/>
              </w:rPr>
            </w:pPr>
            <w:r>
              <w:rPr>
                <w:b/>
              </w:rPr>
              <w:t>Writing Style</w:t>
            </w:r>
          </w:p>
          <w:p w14:paraId="6F7B7613" w14:textId="3A5E0047" w:rsidR="00E50781" w:rsidRPr="00E50781" w:rsidRDefault="007E7901" w:rsidP="00E50781">
            <w:r>
              <w:t>(25 points)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6E6DA8B7" w14:textId="77777777" w:rsidR="00E50781" w:rsidRPr="00A76129" w:rsidRDefault="00A76129" w:rsidP="00E50781">
            <w:r>
              <w:t>Student uses proper grammar, punctuation, and spelling and writes effective sentences that make logical sense.  Has a proper academic style that is void of clichés and informal, colloquial phrases and language</w:t>
            </w:r>
            <w:r w:rsidR="00146354">
              <w:t>.  Writing is</w:t>
            </w:r>
            <w:r w:rsidR="00382110">
              <w:t xml:space="preserve"> well organized and logically coherent.</w:t>
            </w:r>
          </w:p>
        </w:tc>
        <w:tc>
          <w:tcPr>
            <w:tcW w:w="2250" w:type="dxa"/>
          </w:tcPr>
          <w:p w14:paraId="7FEE7162" w14:textId="77777777" w:rsidR="00E50781" w:rsidRPr="00B63CFE" w:rsidRDefault="00B63CFE" w:rsidP="00E50781">
            <w:r>
              <w:t>For the most part, the student uses proper grammar, punctuation, and spelling a</w:t>
            </w:r>
            <w:r w:rsidR="00146354">
              <w:t xml:space="preserve">nd writes reasonably effective </w:t>
            </w:r>
            <w:r>
              <w:t>sentences that generally make logical sense.  Has a proper academic style that generally avoids clichés and informal, col</w:t>
            </w:r>
            <w:r w:rsidR="00146354">
              <w:t>loquial phrases and language.  Writing i</w:t>
            </w:r>
            <w:r>
              <w:t>s well organized and generally logically consistent.</w:t>
            </w:r>
          </w:p>
        </w:tc>
        <w:tc>
          <w:tcPr>
            <w:tcW w:w="2268" w:type="dxa"/>
          </w:tcPr>
          <w:p w14:paraId="7980B502" w14:textId="4743C8F5" w:rsidR="00E50781" w:rsidRPr="00B63CFE" w:rsidRDefault="00B63CFE" w:rsidP="00E50781">
            <w:r>
              <w:t>Student does not use proper grammar, punctuation, or spelling throughout the paper.  Many of the sentences are ineffective and do not make logical sense.  Does not have a proper academic style and often uses clichés, overly inform</w:t>
            </w:r>
            <w:r w:rsidR="00146354">
              <w:t>al or colloquial language.  Writing i</w:t>
            </w:r>
            <w:r>
              <w:t xml:space="preserve">s not well organized </w:t>
            </w:r>
            <w:r w:rsidR="00146354">
              <w:t xml:space="preserve">and not logically consistent.  Writing is </w:t>
            </w:r>
            <w:r>
              <w:t>rambling</w:t>
            </w:r>
            <w:r w:rsidR="003862C5">
              <w:t xml:space="preserve"> and often doesn’t make sense.</w:t>
            </w:r>
          </w:p>
        </w:tc>
      </w:tr>
    </w:tbl>
    <w:p w14:paraId="5E66BBEE" w14:textId="77777777" w:rsidR="00E50781" w:rsidRDefault="00E50781" w:rsidP="00E50781">
      <w:pPr>
        <w:rPr>
          <w:b/>
        </w:rPr>
      </w:pPr>
    </w:p>
    <w:p w14:paraId="2644904D" w14:textId="04742275" w:rsidR="005D7914" w:rsidRDefault="007E7901" w:rsidP="007E7901">
      <w:r>
        <w:t xml:space="preserve">* </w:t>
      </w:r>
      <w:r w:rsidR="005D7914">
        <w:t>See course Syllabus for the definition of relative versus absolute standards.</w:t>
      </w:r>
    </w:p>
    <w:p w14:paraId="1BE5C4AB" w14:textId="77777777" w:rsidR="007E7901" w:rsidRDefault="007E7901" w:rsidP="007E7901"/>
    <w:p w14:paraId="765AA82F" w14:textId="77777777" w:rsidR="007E7901" w:rsidRPr="005D7914" w:rsidRDefault="007E7901" w:rsidP="007E7901">
      <w:r>
        <w:t>A = 95-100 points; A- = 90-94 points; B+ = 85-89 points; B = 82-84 points; B- = 80-81 points; C+ = 75-79 points; C = 72-74 points; C- = 70-71 points.</w:t>
      </w:r>
    </w:p>
    <w:p w14:paraId="6D82F693" w14:textId="77777777" w:rsidR="007E7901" w:rsidRPr="005D7914" w:rsidRDefault="007E7901" w:rsidP="007E7901"/>
    <w:sectPr w:rsidR="007E7901" w:rsidRPr="005D7914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1FA"/>
    <w:multiLevelType w:val="hybridMultilevel"/>
    <w:tmpl w:val="4F04BDF8"/>
    <w:lvl w:ilvl="0" w:tplc="578898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81"/>
    <w:rsid w:val="00060CE0"/>
    <w:rsid w:val="00146354"/>
    <w:rsid w:val="00375E22"/>
    <w:rsid w:val="00382110"/>
    <w:rsid w:val="003862C5"/>
    <w:rsid w:val="00503D07"/>
    <w:rsid w:val="0053598F"/>
    <w:rsid w:val="00586988"/>
    <w:rsid w:val="005D7914"/>
    <w:rsid w:val="00703944"/>
    <w:rsid w:val="007E7901"/>
    <w:rsid w:val="00850B9D"/>
    <w:rsid w:val="00995FA4"/>
    <w:rsid w:val="00A76129"/>
    <w:rsid w:val="00B63CFE"/>
    <w:rsid w:val="00E30C3E"/>
    <w:rsid w:val="00E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80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3704</Characters>
  <Application>Microsoft Macintosh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4</cp:revision>
  <dcterms:created xsi:type="dcterms:W3CDTF">2013-10-02T03:15:00Z</dcterms:created>
  <dcterms:modified xsi:type="dcterms:W3CDTF">2013-10-03T17:46:00Z</dcterms:modified>
</cp:coreProperties>
</file>